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DE" w:rsidRPr="00D93515" w:rsidRDefault="005022DE" w:rsidP="00A46138">
      <w:pPr>
        <w:pStyle w:val="Nagwek3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5022DE" w:rsidRPr="005022DE" w:rsidRDefault="005022DE" w:rsidP="00790AD4">
      <w:pPr>
        <w:pStyle w:val="Tytu"/>
        <w:spacing w:before="0" w:after="0" w:line="240" w:lineRule="auto"/>
        <w:rPr>
          <w:rFonts w:ascii="Garamond" w:hAnsi="Garamond"/>
          <w:color w:val="FF0000"/>
          <w:sz w:val="24"/>
          <w:szCs w:val="24"/>
        </w:rPr>
      </w:pPr>
    </w:p>
    <w:p w:rsidR="00790AD4" w:rsidRDefault="00790AD4" w:rsidP="00790AD4">
      <w:pPr>
        <w:pStyle w:val="Tytu"/>
        <w:spacing w:before="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INFORMACJA o przetwarzaniu Twoich danych osobowych</w:t>
      </w:r>
    </w:p>
    <w:p w:rsidR="00790AD4" w:rsidRDefault="00790AD4" w:rsidP="00790AD4">
      <w:pPr>
        <w:spacing w:before="240"/>
        <w:ind w:firstLine="426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Na podstawie art. 13 ust. 1 i 2 rozporządzenia Parlamentu Europejskiego i Rady  (UE) 2016/679 z dnia 27 kwietnia 2016 r. w sprawie ochrony osób fizycznych w związku z przetwarzaniem danych osobowych i w sprawie swobodnego przepływu takich danych oraz uchylenia dyrektywy 95/46/WE (ogólnie rozporządzenie o ochronie danych) (Dz. Urz. UE L 119, s. 1) niniejszym informuję, że przetwarzamy Twoje dane osobowe. 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I.</w:t>
      </w:r>
      <w:r>
        <w:rPr>
          <w:rFonts w:ascii="Garamond" w:hAnsi="Garamond"/>
          <w:b/>
          <w:sz w:val="20"/>
          <w:szCs w:val="20"/>
        </w:rPr>
        <w:tab/>
        <w:t>Administrator danych osobowych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Administratorem Pana/Pani danych osobowych jest Wójt Gminy Dębnica Kaszubska, z siedzibą przy ul. ks. Antoniego Kani 16a, 76-248 Dębnica Kaszubska.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II.</w:t>
      </w:r>
      <w:r>
        <w:rPr>
          <w:rFonts w:ascii="Garamond" w:hAnsi="Garamond"/>
          <w:b/>
          <w:sz w:val="20"/>
          <w:szCs w:val="20"/>
        </w:rPr>
        <w:tab/>
        <w:t>Inspektor Ochrony Danych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Dane kontaktowe Inspektora Ochrony Danych w Urzędzie Gminy Dębnica Kaszubska, z którym może się Pan/Pani skontaktować w sprawach ochrony swoich danych osobowych i realizacji swoich praw przez e-mail: iod@debnica.pl; telefon: 693064318; lub pisemnie na adres naszej siedziby, wskazany w pkt I.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III.</w:t>
      </w:r>
      <w:r>
        <w:rPr>
          <w:rFonts w:ascii="Garamond" w:hAnsi="Garamond"/>
          <w:b/>
          <w:sz w:val="20"/>
          <w:szCs w:val="20"/>
        </w:rPr>
        <w:tab/>
        <w:t>Cele i podstawy przetwarzania danych osobowych</w:t>
      </w:r>
    </w:p>
    <w:p w:rsidR="00790AD4" w:rsidRDefault="00790AD4" w:rsidP="00790AD4">
      <w:pPr>
        <w:pStyle w:val="Akapitzlist"/>
        <w:spacing w:after="0" w:line="240" w:lineRule="auto"/>
        <w:ind w:left="568" w:hanging="57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Przetwarzamy Twoje dane w związku z postępowaniem dotyczącym </w:t>
      </w:r>
      <w:r w:rsidR="008D5FA3">
        <w:rPr>
          <w:rFonts w:ascii="Garamond" w:hAnsi="Garamond"/>
          <w:sz w:val="20"/>
          <w:szCs w:val="20"/>
        </w:rPr>
        <w:t>wydania zezwolenia na amatorski połów ryb na łowiskach gminnych na terenie Gminy Dębnica Kaszubska</w:t>
      </w:r>
      <w:r>
        <w:rPr>
          <w:rFonts w:ascii="Garamond" w:hAnsi="Garamond"/>
          <w:sz w:val="20"/>
          <w:szCs w:val="20"/>
        </w:rPr>
        <w:t xml:space="preserve">. </w:t>
      </w:r>
    </w:p>
    <w:p w:rsidR="00790AD4" w:rsidRDefault="00790AD4" w:rsidP="00790AD4">
      <w:pPr>
        <w:pStyle w:val="Akapitzlist"/>
        <w:spacing w:after="0" w:line="240" w:lineRule="auto"/>
        <w:ind w:left="568" w:hanging="57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*w celu dopełnienia obowiązków określonych w przepisach prawa zgodnie z Ustawą z </w:t>
      </w:r>
      <w:r w:rsidR="005022DE">
        <w:rPr>
          <w:rFonts w:ascii="Garamond" w:hAnsi="Garamond"/>
          <w:sz w:val="20"/>
          <w:szCs w:val="20"/>
        </w:rPr>
        <w:t xml:space="preserve">18 kwietnia 1985 roku o rybactwie śródlądowym </w:t>
      </w:r>
      <w:r>
        <w:rPr>
          <w:rFonts w:ascii="Garamond" w:hAnsi="Garamond"/>
          <w:sz w:val="20"/>
          <w:szCs w:val="20"/>
        </w:rPr>
        <w:t>(podstawa z art. 6 ust. 1 lit. c RODO</w:t>
      </w:r>
      <w:r>
        <w:rPr>
          <w:rStyle w:val="Odwoanieprzypisudolnego"/>
          <w:rFonts w:ascii="Garamond" w:hAnsi="Garamond"/>
          <w:sz w:val="20"/>
          <w:szCs w:val="20"/>
        </w:rPr>
        <w:footnoteReference w:id="1"/>
      </w:r>
      <w:r>
        <w:rPr>
          <w:rFonts w:ascii="Garamond" w:hAnsi="Garamond"/>
          <w:sz w:val="20"/>
          <w:szCs w:val="20"/>
        </w:rPr>
        <w:t>);</w:t>
      </w:r>
    </w:p>
    <w:p w:rsidR="005022DE" w:rsidRDefault="005022DE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IV.</w:t>
      </w:r>
      <w:r>
        <w:rPr>
          <w:rFonts w:ascii="Garamond" w:hAnsi="Garamond"/>
          <w:b/>
          <w:sz w:val="20"/>
          <w:szCs w:val="20"/>
        </w:rPr>
        <w:tab/>
        <w:t>Odbiorcy danych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bookmarkStart w:id="1" w:name="_Hlk500337822"/>
      <w:r>
        <w:rPr>
          <w:rFonts w:ascii="Garamond" w:hAnsi="Garamond"/>
          <w:sz w:val="20"/>
          <w:szCs w:val="20"/>
        </w:rPr>
        <w:t xml:space="preserve">Odbiorcą Pana/Pani danych będzie Wójt Gminy Dębnica Kaszubska, który nie będzie udostępniał danych innym podmiotom gospodarczym i osobom fizycznym. Pani/Pana dane osobowe możemy udostępniać podmiotom upoważnionym na podstawie przepisów prawa. </w:t>
      </w:r>
    </w:p>
    <w:bookmarkEnd w:id="1"/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V.</w:t>
      </w:r>
      <w:r>
        <w:rPr>
          <w:rFonts w:ascii="Garamond" w:hAnsi="Garamond"/>
          <w:b/>
          <w:sz w:val="20"/>
          <w:szCs w:val="20"/>
        </w:rPr>
        <w:tab/>
        <w:t>Przekazywanie danych do państw trzecich lub organizacji międzynarodowych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Nie przekazujemy Twoich danych poza teren UE / Europejskiego Obszaru Gospodarczego.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VI.</w:t>
      </w:r>
      <w:r>
        <w:rPr>
          <w:rFonts w:ascii="Garamond" w:hAnsi="Garamond"/>
          <w:b/>
          <w:sz w:val="20"/>
          <w:szCs w:val="20"/>
        </w:rPr>
        <w:tab/>
        <w:t xml:space="preserve">Okres przechowywania danych 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Dokumentację przechowujemy przez okres wymagany przepisami prawa oraz zgodnie z kategorią archiwizacji po ustaniu podstawowego celu przetwarzania.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VII.</w:t>
      </w:r>
      <w:r>
        <w:rPr>
          <w:rFonts w:ascii="Garamond" w:hAnsi="Garamond"/>
          <w:b/>
          <w:sz w:val="20"/>
          <w:szCs w:val="20"/>
        </w:rPr>
        <w:tab/>
        <w:t>Prawo dostępu do danych osobowych: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Przysługuje Panu/Pani: prawo dostępu do swoich danych oraz otrzymania ich kopii, prawo do sprostowania (poprawiania) swoich danych, prawo do wniesienia skargi do organu nadzorczego.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Jeżeli uważasz, że przetwarzamy Twoje dane niezgodnie z prawem, możesz złożyć w tej sprawie skargę do Prezesa Urzędu Ochrony Danych Osobowych lub innego właściwego organu nadzorczego. 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 celu wykonania swoich praw skieruj żądanie pod adres email: iod@debnica.pl, zadzwoń pod numer: 693064318. Pamiętaj, przed realizacją Twoich uprawnień będziemy się musieli upewnić, że Ty to Ty, czyli odpowiednio Cię zidentyfikować. </w:t>
      </w:r>
    </w:p>
    <w:p w:rsidR="00790AD4" w:rsidRDefault="00790AD4" w:rsidP="00790AD4">
      <w:pPr>
        <w:pStyle w:val="Akapitzlist"/>
        <w:spacing w:before="240" w:after="0" w:line="240" w:lineRule="auto"/>
        <w:ind w:left="568" w:hanging="57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VIII.</w:t>
      </w:r>
      <w:r>
        <w:rPr>
          <w:rFonts w:ascii="Garamond" w:hAnsi="Garamond"/>
          <w:b/>
          <w:sz w:val="20"/>
          <w:szCs w:val="20"/>
        </w:rPr>
        <w:tab/>
        <w:t>Informacja o wymogu/dobrowolności podania danych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Podanie przez Ciebie danych jest wymagane ze względu na  konieczność realizacji przepisów prawa.</w:t>
      </w:r>
    </w:p>
    <w:p w:rsidR="00790AD4" w:rsidRDefault="00790AD4" w:rsidP="00790AD4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Pana/Pani dane będą podlegały profilowaniu, co oznaczać będzie, że wykorzystywane będą tylko dla celu, dla którego zostały zebrane.</w:t>
      </w:r>
    </w:p>
    <w:p w:rsidR="00790AD4" w:rsidRDefault="00790AD4" w:rsidP="00790AD4">
      <w:pPr>
        <w:pStyle w:val="Akapitzlist"/>
        <w:spacing w:after="0" w:line="240" w:lineRule="auto"/>
        <w:ind w:left="994" w:hanging="360"/>
        <w:jc w:val="both"/>
        <w:rPr>
          <w:rFonts w:ascii="Garamond" w:hAnsi="Garamond"/>
          <w:i/>
          <w:sz w:val="20"/>
          <w:szCs w:val="20"/>
        </w:rPr>
      </w:pPr>
    </w:p>
    <w:p w:rsidR="00790AD4" w:rsidRDefault="00790AD4" w:rsidP="00790AD4">
      <w:pPr>
        <w:pStyle w:val="Akapitzlist"/>
        <w:spacing w:after="0" w:line="240" w:lineRule="auto"/>
        <w:ind w:left="994" w:hanging="360"/>
        <w:jc w:val="both"/>
        <w:rPr>
          <w:rFonts w:ascii="Garamond" w:hAnsi="Garamond"/>
          <w:i/>
          <w:sz w:val="20"/>
          <w:szCs w:val="20"/>
        </w:rPr>
      </w:pPr>
    </w:p>
    <w:p w:rsidR="00790AD4" w:rsidRDefault="00790AD4" w:rsidP="00790AD4">
      <w:pPr>
        <w:pStyle w:val="Akapitzlist"/>
        <w:spacing w:after="0" w:line="240" w:lineRule="auto"/>
        <w:ind w:left="994" w:hanging="360"/>
        <w:jc w:val="both"/>
        <w:rPr>
          <w:rFonts w:ascii="Garamond" w:hAnsi="Garamond"/>
          <w:i/>
          <w:sz w:val="20"/>
          <w:szCs w:val="20"/>
        </w:rPr>
      </w:pPr>
    </w:p>
    <w:p w:rsidR="00790AD4" w:rsidRDefault="00790AD4" w:rsidP="00790AD4">
      <w:pPr>
        <w:spacing w:after="0" w:line="360" w:lineRule="auto"/>
        <w:rPr>
          <w:rFonts w:ascii="Garamond" w:hAnsi="Garamond"/>
          <w:sz w:val="20"/>
          <w:szCs w:val="20"/>
        </w:rPr>
      </w:pPr>
    </w:p>
    <w:p w:rsidR="002D15F1" w:rsidRDefault="002D15F1"/>
    <w:sectPr w:rsidR="002D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3E" w:rsidRDefault="00BA323E" w:rsidP="00790AD4">
      <w:pPr>
        <w:spacing w:after="0" w:line="240" w:lineRule="auto"/>
      </w:pPr>
      <w:r>
        <w:separator/>
      </w:r>
    </w:p>
  </w:endnote>
  <w:endnote w:type="continuationSeparator" w:id="0">
    <w:p w:rsidR="00BA323E" w:rsidRDefault="00BA323E" w:rsidP="0079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3E" w:rsidRDefault="00BA323E" w:rsidP="00790AD4">
      <w:pPr>
        <w:spacing w:after="0" w:line="240" w:lineRule="auto"/>
      </w:pPr>
      <w:r>
        <w:separator/>
      </w:r>
    </w:p>
  </w:footnote>
  <w:footnote w:type="continuationSeparator" w:id="0">
    <w:p w:rsidR="00BA323E" w:rsidRDefault="00BA323E" w:rsidP="00790AD4">
      <w:pPr>
        <w:spacing w:after="0" w:line="240" w:lineRule="auto"/>
      </w:pPr>
      <w:r>
        <w:continuationSeparator/>
      </w:r>
    </w:p>
  </w:footnote>
  <w:footnote w:id="1">
    <w:p w:rsidR="00790AD4" w:rsidRDefault="00790AD4" w:rsidP="00790AD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3D"/>
    <w:rsid w:val="002D15F1"/>
    <w:rsid w:val="005022DE"/>
    <w:rsid w:val="00790AD4"/>
    <w:rsid w:val="008D5FA3"/>
    <w:rsid w:val="00A46138"/>
    <w:rsid w:val="00B8083D"/>
    <w:rsid w:val="00BA323E"/>
    <w:rsid w:val="00C53E07"/>
    <w:rsid w:val="00D93515"/>
    <w:rsid w:val="00E9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94F83-B741-42A4-AED4-68F85F8A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AD4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502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D4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D4"/>
    <w:rPr>
      <w:rFonts w:ascii="Calibri" w:eastAsia="Times New Roman" w:hAnsi="Calibri" w:cs="Arial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90AD4"/>
    <w:pPr>
      <w:spacing w:before="120" w:after="120" w:line="240" w:lineRule="atLeast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790AD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90AD4"/>
    <w:rPr>
      <w:rFonts w:ascii="Times New Roman" w:eastAsia="Times New Roman" w:hAnsi="Times New Roman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790AD4"/>
    <w:pPr>
      <w:ind w:left="720"/>
      <w:contextualSpacing/>
    </w:pPr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790AD4"/>
    <w:rPr>
      <w:rFonts w:ascii="Times New Roman" w:hAnsi="Times New Roman" w:cs="Times New Roman" w:hint="default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022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Żendarska</dc:creator>
  <cp:keywords/>
  <dc:description/>
  <cp:lastModifiedBy>Monika Żendarska</cp:lastModifiedBy>
  <cp:revision>2</cp:revision>
  <dcterms:created xsi:type="dcterms:W3CDTF">2025-09-17T07:43:00Z</dcterms:created>
  <dcterms:modified xsi:type="dcterms:W3CDTF">2025-09-17T07:43:00Z</dcterms:modified>
</cp:coreProperties>
</file>